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2538" w14:textId="720A1886" w:rsidR="000B74B8" w:rsidRDefault="000B74B8" w:rsidP="00AD2B1A">
      <w:pPr>
        <w:pStyle w:val="Heading1"/>
        <w:jc w:val="center"/>
        <w:rPr>
          <w:rFonts w:ascii="Arial" w:hAnsi="Arial" w:cs="Arial"/>
          <w:color w:val="auto"/>
          <w:u w:val="single"/>
        </w:rPr>
      </w:pPr>
      <w:r w:rsidRPr="00AD2B1A">
        <w:rPr>
          <w:rFonts w:ascii="Arial" w:hAnsi="Arial" w:cs="Arial"/>
          <w:color w:val="auto"/>
          <w:u w:val="single"/>
        </w:rPr>
        <w:t>Multi-Agency Risk Conversation Tool</w:t>
      </w:r>
    </w:p>
    <w:p w14:paraId="085BC7A4" w14:textId="77777777" w:rsidR="00AD2B1A" w:rsidRPr="00AD2B1A" w:rsidRDefault="00AD2B1A" w:rsidP="00AD2B1A"/>
    <w:p w14:paraId="46C0A465" w14:textId="2306A0B8" w:rsidR="000B74B8" w:rsidRPr="00043CEC" w:rsidRDefault="000B74B8" w:rsidP="000B74B8">
      <w:pPr>
        <w:spacing w:line="240" w:lineRule="auto"/>
        <w:rPr>
          <w:rFonts w:ascii="Arial" w:hAnsi="Arial" w:cs="Arial"/>
          <w:sz w:val="24"/>
          <w:szCs w:val="24"/>
        </w:rPr>
      </w:pPr>
      <w:r w:rsidRPr="00043CEC">
        <w:rPr>
          <w:rFonts w:ascii="Arial" w:hAnsi="Arial" w:cs="Arial"/>
          <w:sz w:val="24"/>
          <w:szCs w:val="24"/>
        </w:rPr>
        <w:t>This tool is to be used by any agency/professional with the adult to explore any possible risks and options from the perspective of the adult</w:t>
      </w:r>
      <w:r w:rsidR="00DB07E7">
        <w:rPr>
          <w:rFonts w:ascii="Arial" w:hAnsi="Arial" w:cs="Arial"/>
          <w:sz w:val="24"/>
          <w:szCs w:val="24"/>
        </w:rPr>
        <w:t>.</w:t>
      </w:r>
      <w:r w:rsidRPr="00043CEC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5"/>
        <w:tblW w:w="0" w:type="auto"/>
        <w:tblLook w:val="0420" w:firstRow="1" w:lastRow="0" w:firstColumn="0" w:lastColumn="0" w:noHBand="0" w:noVBand="1"/>
        <w:tblDescription w:val="Response Box 1"/>
      </w:tblPr>
      <w:tblGrid>
        <w:gridCol w:w="4390"/>
        <w:gridCol w:w="4626"/>
      </w:tblGrid>
      <w:tr w:rsidR="000B74B8" w:rsidRPr="00043CEC" w14:paraId="7D9D4251" w14:textId="77777777" w:rsidTr="00AD2B1A">
        <w:tc>
          <w:tcPr>
            <w:tcW w:w="4390" w:type="dxa"/>
            <w:shd w:val="clear" w:color="auto" w:fill="F7CAAC" w:themeFill="accent2" w:themeFillTint="66"/>
          </w:tcPr>
          <w:p w14:paraId="676F825E" w14:textId="77777777" w:rsidR="000B74B8" w:rsidRPr="00043CEC" w:rsidRDefault="000B74B8" w:rsidP="00E632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CEC">
              <w:rPr>
                <w:rFonts w:ascii="Arial" w:hAnsi="Arial" w:cs="Arial"/>
                <w:b/>
                <w:sz w:val="24"/>
                <w:szCs w:val="24"/>
              </w:rPr>
              <w:t>What are you worried about?</w:t>
            </w:r>
          </w:p>
        </w:tc>
        <w:tc>
          <w:tcPr>
            <w:tcW w:w="4626" w:type="dxa"/>
            <w:shd w:val="clear" w:color="auto" w:fill="F7CAAC" w:themeFill="accent2" w:themeFillTint="66"/>
          </w:tcPr>
          <w:p w14:paraId="3BE93B85" w14:textId="77777777" w:rsidR="000B74B8" w:rsidRPr="00043CEC" w:rsidRDefault="000B74B8" w:rsidP="00E632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CEC">
              <w:rPr>
                <w:rFonts w:ascii="Arial" w:hAnsi="Arial" w:cs="Arial"/>
                <w:b/>
                <w:sz w:val="24"/>
                <w:szCs w:val="24"/>
              </w:rPr>
              <w:t>What are we worried about?</w:t>
            </w:r>
          </w:p>
        </w:tc>
      </w:tr>
      <w:tr w:rsidR="000B74B8" w:rsidRPr="00043CEC" w14:paraId="05A526F8" w14:textId="77777777" w:rsidTr="00AD2B1A">
        <w:trPr>
          <w:trHeight w:val="2658"/>
        </w:trPr>
        <w:tc>
          <w:tcPr>
            <w:tcW w:w="4390" w:type="dxa"/>
          </w:tcPr>
          <w:p w14:paraId="150617F0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6" w:type="dxa"/>
          </w:tcPr>
          <w:p w14:paraId="25D10511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BC1D76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C33239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6AA64C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A9989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0F423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82B49D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7B2F8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995F4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AA4E1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143383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91876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FC21B1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D4BD41" w14:textId="77777777" w:rsidR="000B74B8" w:rsidRPr="00043CEC" w:rsidRDefault="000B74B8" w:rsidP="000B74B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5"/>
        <w:tblW w:w="0" w:type="auto"/>
        <w:tblLook w:val="0420" w:firstRow="1" w:lastRow="0" w:firstColumn="0" w:lastColumn="0" w:noHBand="0" w:noVBand="1"/>
        <w:tblDescription w:val="Response Box 2"/>
      </w:tblPr>
      <w:tblGrid>
        <w:gridCol w:w="4390"/>
        <w:gridCol w:w="4626"/>
      </w:tblGrid>
      <w:tr w:rsidR="000B74B8" w:rsidRPr="00043CEC" w14:paraId="230E954F" w14:textId="77777777" w:rsidTr="00AD2B1A">
        <w:tc>
          <w:tcPr>
            <w:tcW w:w="4390" w:type="dxa"/>
            <w:shd w:val="clear" w:color="auto" w:fill="F7CAAC" w:themeFill="accent2" w:themeFillTint="66"/>
          </w:tcPr>
          <w:p w14:paraId="1B6D3331" w14:textId="77777777" w:rsidR="000B74B8" w:rsidRPr="00043CEC" w:rsidRDefault="000B74B8" w:rsidP="00E632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CEC">
              <w:rPr>
                <w:rFonts w:ascii="Arial" w:hAnsi="Arial" w:cs="Arial"/>
                <w:b/>
                <w:sz w:val="24"/>
                <w:szCs w:val="24"/>
              </w:rPr>
              <w:t>What is working well for you?</w:t>
            </w:r>
          </w:p>
        </w:tc>
        <w:tc>
          <w:tcPr>
            <w:tcW w:w="4626" w:type="dxa"/>
            <w:shd w:val="clear" w:color="auto" w:fill="F7CAAC" w:themeFill="accent2" w:themeFillTint="66"/>
          </w:tcPr>
          <w:p w14:paraId="4751AAB4" w14:textId="77777777" w:rsidR="000B74B8" w:rsidRPr="00043CEC" w:rsidRDefault="000B74B8" w:rsidP="00E632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CEC">
              <w:rPr>
                <w:rFonts w:ascii="Arial" w:hAnsi="Arial" w:cs="Arial"/>
                <w:b/>
                <w:sz w:val="24"/>
                <w:szCs w:val="24"/>
              </w:rPr>
              <w:t>What is not working so well for you?</w:t>
            </w:r>
          </w:p>
        </w:tc>
      </w:tr>
      <w:tr w:rsidR="000B74B8" w:rsidRPr="00043CEC" w14:paraId="312876ED" w14:textId="77777777" w:rsidTr="00AD2B1A">
        <w:trPr>
          <w:trHeight w:val="2861"/>
        </w:trPr>
        <w:tc>
          <w:tcPr>
            <w:tcW w:w="4390" w:type="dxa"/>
          </w:tcPr>
          <w:p w14:paraId="0182A9FB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6" w:type="dxa"/>
          </w:tcPr>
          <w:p w14:paraId="0CBFB118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F98DF5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C7C3BC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CEFAE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3C97E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5B419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DB0E4F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09D67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354CE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B93B41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22ECFA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EA0DC9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1F9F21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6735F0" w14:textId="77777777" w:rsidR="000B74B8" w:rsidRPr="00043CEC" w:rsidRDefault="000B74B8" w:rsidP="000B74B8">
      <w:pPr>
        <w:rPr>
          <w:rFonts w:ascii="Arial" w:hAnsi="Arial" w:cs="Arial"/>
          <w:sz w:val="24"/>
          <w:szCs w:val="24"/>
        </w:rPr>
      </w:pPr>
    </w:p>
    <w:tbl>
      <w:tblPr>
        <w:tblStyle w:val="TableGrid5"/>
        <w:tblW w:w="0" w:type="auto"/>
        <w:tblLook w:val="0400" w:firstRow="0" w:lastRow="0" w:firstColumn="0" w:lastColumn="0" w:noHBand="0" w:noVBand="1"/>
        <w:tblDescription w:val="Response Box 3"/>
      </w:tblPr>
      <w:tblGrid>
        <w:gridCol w:w="4390"/>
        <w:gridCol w:w="4626"/>
      </w:tblGrid>
      <w:tr w:rsidR="000B74B8" w:rsidRPr="00043CEC" w14:paraId="760196CE" w14:textId="77777777" w:rsidTr="00DB07E7">
        <w:tc>
          <w:tcPr>
            <w:tcW w:w="4390" w:type="dxa"/>
            <w:shd w:val="clear" w:color="auto" w:fill="F7CAAC" w:themeFill="accent2" w:themeFillTint="66"/>
          </w:tcPr>
          <w:p w14:paraId="2A8D4235" w14:textId="77777777" w:rsidR="000B74B8" w:rsidRPr="00043CEC" w:rsidRDefault="000B74B8" w:rsidP="00E632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CEC">
              <w:rPr>
                <w:rFonts w:ascii="Arial" w:hAnsi="Arial" w:cs="Arial"/>
                <w:b/>
                <w:sz w:val="24"/>
                <w:szCs w:val="24"/>
              </w:rPr>
              <w:t>What would you like to change/acheive?</w:t>
            </w:r>
          </w:p>
        </w:tc>
        <w:tc>
          <w:tcPr>
            <w:tcW w:w="4626" w:type="dxa"/>
            <w:shd w:val="clear" w:color="auto" w:fill="F7CAAC" w:themeFill="accent2" w:themeFillTint="66"/>
          </w:tcPr>
          <w:p w14:paraId="0831B536" w14:textId="77777777" w:rsidR="000B74B8" w:rsidRPr="00043CEC" w:rsidRDefault="000B74B8" w:rsidP="00E632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3CEC">
              <w:rPr>
                <w:rFonts w:ascii="Arial" w:hAnsi="Arial" w:cs="Arial"/>
                <w:b/>
                <w:sz w:val="24"/>
                <w:szCs w:val="24"/>
              </w:rPr>
              <w:t>What needs to happen?</w:t>
            </w:r>
          </w:p>
        </w:tc>
      </w:tr>
      <w:tr w:rsidR="000B74B8" w:rsidRPr="00043CEC" w14:paraId="22B95A05" w14:textId="77777777" w:rsidTr="00DB07E7">
        <w:trPr>
          <w:trHeight w:val="2861"/>
        </w:trPr>
        <w:tc>
          <w:tcPr>
            <w:tcW w:w="4390" w:type="dxa"/>
          </w:tcPr>
          <w:p w14:paraId="360353E6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6" w:type="dxa"/>
          </w:tcPr>
          <w:p w14:paraId="38B66A28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1364EF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40DF4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7F70D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7D640C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3EE4A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93CC4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CE14C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C265C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A853BE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15BF7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1F88F" w14:textId="77777777" w:rsidR="000B74B8" w:rsidRPr="00043CEC" w:rsidRDefault="000B74B8" w:rsidP="00E6326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67C183" w14:textId="77777777" w:rsidR="005640DF" w:rsidRDefault="005640DF" w:rsidP="000B74B8"/>
    <w:sectPr w:rsidR="00564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D9C80" w14:textId="77777777" w:rsidR="00AD2B1A" w:rsidRDefault="00AD2B1A" w:rsidP="00AD2B1A">
      <w:pPr>
        <w:spacing w:after="0" w:line="240" w:lineRule="auto"/>
      </w:pPr>
      <w:r>
        <w:separator/>
      </w:r>
    </w:p>
  </w:endnote>
  <w:endnote w:type="continuationSeparator" w:id="0">
    <w:p w14:paraId="28B18226" w14:textId="77777777" w:rsidR="00AD2B1A" w:rsidRDefault="00AD2B1A" w:rsidP="00AD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8A83" w14:textId="77777777" w:rsidR="00AD2B1A" w:rsidRDefault="00AD2B1A" w:rsidP="00AD2B1A">
      <w:pPr>
        <w:spacing w:after="0" w:line="240" w:lineRule="auto"/>
      </w:pPr>
      <w:r>
        <w:separator/>
      </w:r>
    </w:p>
  </w:footnote>
  <w:footnote w:type="continuationSeparator" w:id="0">
    <w:p w14:paraId="1F302F49" w14:textId="77777777" w:rsidR="00AD2B1A" w:rsidRDefault="00AD2B1A" w:rsidP="00AD2B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4-20T13:19:35.8152466+01:00&quot;,&quot;Checksum&quot;:&quot;d8b34776bb41e1946578a95f8ad729f6&quot;,&quot;IsAccessible&quot;:true,&quot;Settings&quot;:{&quot;CreatePdfUa&quot;:2}}"/>
    <w:docVar w:name="Encrypted_CloudStatistics_StoryID" w:val="5mtxK+fKpktuwHqcwSeJ4LL3XytYX/LDk64dYzC5wVrbi8fLNYo5LE2c9u63o5DA"/>
  </w:docVars>
  <w:rsids>
    <w:rsidRoot w:val="000B74B8"/>
    <w:rsid w:val="000B74B8"/>
    <w:rsid w:val="005640DF"/>
    <w:rsid w:val="006A1704"/>
    <w:rsid w:val="00905B7A"/>
    <w:rsid w:val="00AD2B1A"/>
    <w:rsid w:val="00DB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CCD76C"/>
  <w15:chartTrackingRefBased/>
  <w15:docId w15:val="{ACA2D02B-77A4-4617-83C4-F1480A2E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4B8"/>
  </w:style>
  <w:style w:type="paragraph" w:styleId="Heading1">
    <w:name w:val="heading 1"/>
    <w:basedOn w:val="Normal"/>
    <w:next w:val="Normal"/>
    <w:link w:val="Heading1Char"/>
    <w:uiPriority w:val="9"/>
    <w:qFormat/>
    <w:rsid w:val="00AD2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0B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B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2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B1A"/>
  </w:style>
  <w:style w:type="paragraph" w:styleId="Footer">
    <w:name w:val="footer"/>
    <w:basedOn w:val="Normal"/>
    <w:link w:val="FooterChar"/>
    <w:uiPriority w:val="99"/>
    <w:unhideWhenUsed/>
    <w:rsid w:val="00AD2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B1A"/>
  </w:style>
  <w:style w:type="character" w:customStyle="1" w:styleId="Heading1Char">
    <w:name w:val="Heading 1 Char"/>
    <w:basedOn w:val="DefaultParagraphFont"/>
    <w:link w:val="Heading1"/>
    <w:uiPriority w:val="9"/>
    <w:rsid w:val="00AD2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</Words>
  <Characters>342</Characters>
  <Application>Microsoft Office Word</Application>
  <DocSecurity>0</DocSecurity>
  <Lines>68</Lines>
  <Paragraphs>10</Paragraphs>
  <ScaleCrop>false</ScaleCrop>
  <Company>Walsall Council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Multi-Agency Risk Conversation Tool </dc:title>
  <dc:subject/>
  <dc:creator>Hannah Law</dc:creator>
  <cp:keywords/>
  <dc:description/>
  <cp:lastModifiedBy>Hannah Law</cp:lastModifiedBy>
  <cp:revision>3</cp:revision>
  <dcterms:created xsi:type="dcterms:W3CDTF">2023-01-05T13:12:00Z</dcterms:created>
  <dcterms:modified xsi:type="dcterms:W3CDTF">2023-04-20T12:19:00Z</dcterms:modified>
</cp:coreProperties>
</file>